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58DD1" w14:textId="77777777" w:rsidR="000713E8" w:rsidRPr="00E74E42" w:rsidRDefault="000713E8">
      <w:pPr>
        <w:pStyle w:val="BodyText"/>
        <w:spacing w:before="8"/>
        <w:rPr>
          <w:rFonts w:ascii="Times New Roman" w:hAnsi="Times New Roman" w:cs="Times New Roman"/>
          <w:sz w:val="21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1241"/>
        <w:gridCol w:w="862"/>
        <w:gridCol w:w="2160"/>
        <w:gridCol w:w="2043"/>
        <w:gridCol w:w="1872"/>
      </w:tblGrid>
      <w:tr w:rsidR="000713E8" w:rsidRPr="00E74E42" w14:paraId="33343601" w14:textId="77777777">
        <w:trPr>
          <w:trHeight w:val="762"/>
        </w:trPr>
        <w:tc>
          <w:tcPr>
            <w:tcW w:w="2446" w:type="dxa"/>
            <w:gridSpan w:val="2"/>
            <w:shd w:val="clear" w:color="auto" w:fill="BCBEC0"/>
          </w:tcPr>
          <w:p w14:paraId="2DDE6EE2" w14:textId="77777777" w:rsidR="000713E8" w:rsidRPr="00E74E42" w:rsidRDefault="00721950">
            <w:pPr>
              <w:pStyle w:val="TableParagraph"/>
              <w:spacing w:before="218"/>
              <w:ind w:left="180"/>
              <w:rPr>
                <w:rFonts w:ascii="Times New Roman" w:hAnsi="Times New Roman" w:cs="Times New Roman"/>
                <w:b/>
                <w:sz w:val="28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25"/>
                <w:sz w:val="28"/>
              </w:rPr>
              <w:t>Figure 1.5</w:t>
            </w:r>
          </w:p>
        </w:tc>
        <w:tc>
          <w:tcPr>
            <w:tcW w:w="6937" w:type="dxa"/>
            <w:gridSpan w:val="4"/>
            <w:shd w:val="clear" w:color="auto" w:fill="E6E7E8"/>
          </w:tcPr>
          <w:p w14:paraId="4950936A" w14:textId="77777777" w:rsidR="000713E8" w:rsidRPr="00E74E42" w:rsidRDefault="00721950">
            <w:pPr>
              <w:pStyle w:val="TableParagraph"/>
              <w:spacing w:before="242"/>
              <w:ind w:left="17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Medical Staff Practitioner Category Table</w:t>
            </w:r>
          </w:p>
        </w:tc>
      </w:tr>
      <w:tr w:rsidR="000713E8" w:rsidRPr="00E74E42" w14:paraId="0FA752CE" w14:textId="77777777">
        <w:trPr>
          <w:trHeight w:val="521"/>
        </w:trPr>
        <w:tc>
          <w:tcPr>
            <w:tcW w:w="1205" w:type="dxa"/>
          </w:tcPr>
          <w:p w14:paraId="75089ECC" w14:textId="77777777" w:rsidR="000713E8" w:rsidRPr="00E74E42" w:rsidRDefault="00721950">
            <w:pPr>
              <w:pStyle w:val="TableParagraph"/>
              <w:spacing w:before="125"/>
              <w:ind w:left="90"/>
              <w:rPr>
                <w:rFonts w:ascii="Times New Roman" w:hAnsi="Times New Roman" w:cs="Times New Roman"/>
                <w:b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</w:rPr>
              <w:t>Category</w:t>
            </w:r>
          </w:p>
        </w:tc>
        <w:tc>
          <w:tcPr>
            <w:tcW w:w="2103" w:type="dxa"/>
            <w:gridSpan w:val="2"/>
          </w:tcPr>
          <w:p w14:paraId="66C10187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Qualifications</w:t>
            </w:r>
          </w:p>
        </w:tc>
        <w:tc>
          <w:tcPr>
            <w:tcW w:w="2160" w:type="dxa"/>
          </w:tcPr>
          <w:p w14:paraId="156476FB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Responsibilities</w:t>
            </w:r>
          </w:p>
        </w:tc>
        <w:tc>
          <w:tcPr>
            <w:tcW w:w="2043" w:type="dxa"/>
          </w:tcPr>
          <w:p w14:paraId="4A3533FB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Prerogatives</w:t>
            </w:r>
          </w:p>
        </w:tc>
        <w:tc>
          <w:tcPr>
            <w:tcW w:w="1872" w:type="dxa"/>
          </w:tcPr>
          <w:p w14:paraId="7617F1E2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Rights</w:t>
            </w:r>
          </w:p>
        </w:tc>
      </w:tr>
      <w:tr w:rsidR="000713E8" w:rsidRPr="00E74E42" w14:paraId="179BB400" w14:textId="77777777">
        <w:trPr>
          <w:trHeight w:val="11552"/>
        </w:trPr>
        <w:tc>
          <w:tcPr>
            <w:tcW w:w="1205" w:type="dxa"/>
          </w:tcPr>
          <w:p w14:paraId="21206B4D" w14:textId="77777777" w:rsidR="000713E8" w:rsidRPr="00E74E42" w:rsidRDefault="00721950">
            <w:pPr>
              <w:pStyle w:val="TableParagraph"/>
              <w:spacing w:before="130"/>
              <w:ind w:left="90"/>
              <w:rPr>
                <w:rFonts w:ascii="Times New Roman" w:hAnsi="Times New Roman" w:cs="Times New Roman"/>
                <w:b/>
                <w:sz w:val="20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0"/>
              </w:rPr>
              <w:t>Active</w:t>
            </w:r>
          </w:p>
        </w:tc>
        <w:tc>
          <w:tcPr>
            <w:tcW w:w="2103" w:type="dxa"/>
            <w:gridSpan w:val="2"/>
          </w:tcPr>
          <w:p w14:paraId="73C120DE" w14:textId="77777777" w:rsidR="000713E8" w:rsidRPr="00E74E42" w:rsidRDefault="00721950">
            <w:pPr>
              <w:pStyle w:val="TableParagraph"/>
              <w:spacing w:before="130" w:line="333" w:lineRule="auto"/>
              <w:ind w:left="89" w:right="21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Must</w:t>
            </w:r>
            <w:r w:rsidRPr="00E74E42">
              <w:rPr>
                <w:rFonts w:ascii="Times New Roman" w:hAnsi="Times New Roman" w:cs="Times New Roman"/>
                <w:color w:val="231F20"/>
                <w:spacing w:val="-3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have</w:t>
            </w:r>
            <w:r w:rsidRPr="00E74E42">
              <w:rPr>
                <w:rFonts w:ascii="Times New Roman" w:hAnsi="Times New Roman" w:cs="Times New Roman"/>
                <w:color w:val="231F20"/>
                <w:spacing w:val="-3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served</w:t>
            </w:r>
            <w:r w:rsidRPr="00E74E42">
              <w:rPr>
                <w:rFonts w:ascii="Times New Roman" w:hAnsi="Times New Roman" w:cs="Times New Roman"/>
                <w:color w:val="231F20"/>
                <w:spacing w:val="-3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on the 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for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at</w:t>
            </w:r>
            <w:r w:rsidRPr="00E74E42">
              <w:rPr>
                <w:rFonts w:ascii="Times New Roman" w:hAnsi="Times New Roman" w:cs="Times New Roman"/>
                <w:color w:val="231F20"/>
                <w:spacing w:val="-1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least</w:t>
            </w:r>
            <w:r w:rsidRPr="00E74E42">
              <w:rPr>
                <w:rFonts w:ascii="Times New Roman" w:hAnsi="Times New Roman" w:cs="Times New Roman"/>
                <w:color w:val="231F20"/>
                <w:spacing w:val="-1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one</w:t>
            </w:r>
            <w:r w:rsidRPr="00E74E42">
              <w:rPr>
                <w:rFonts w:ascii="Times New Roman" w:hAnsi="Times New Roman" w:cs="Times New Roman"/>
                <w:color w:val="231F20"/>
                <w:spacing w:val="-1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6"/>
                <w:sz w:val="20"/>
              </w:rPr>
              <w:t>year,</w:t>
            </w:r>
            <w:r w:rsidRPr="00E74E42">
              <w:rPr>
                <w:rFonts w:ascii="Times New Roman" w:hAnsi="Times New Roman" w:cs="Times New Roman"/>
                <w:color w:val="231F20"/>
                <w:spacing w:val="-1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be involved</w:t>
            </w:r>
            <w:r w:rsidRPr="00E74E42">
              <w:rPr>
                <w:rFonts w:ascii="Times New Roman" w:hAnsi="Times New Roman" w:cs="Times New Roman"/>
                <w:color w:val="231F20"/>
                <w:spacing w:val="-2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in</w:t>
            </w:r>
            <w:r w:rsidRPr="00E74E42">
              <w:rPr>
                <w:rFonts w:ascii="Times New Roman" w:hAnsi="Times New Roman" w:cs="Times New Roman"/>
                <w:color w:val="231F20"/>
                <w:spacing w:val="-27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25</w:t>
            </w:r>
            <w:r w:rsidRPr="00E74E42">
              <w:rPr>
                <w:rFonts w:ascii="Times New Roman" w:hAnsi="Times New Roman" w:cs="Times New Roman"/>
                <w:color w:val="231F20"/>
                <w:spacing w:val="-27"/>
                <w:sz w:val="20"/>
              </w:rPr>
              <w:t xml:space="preserve"> </w:t>
            </w:r>
            <w:proofErr w:type="gramStart"/>
            <w:r w:rsidRPr="00E74E42">
              <w:rPr>
                <w:rFonts w:ascii="Times New Roman" w:hAnsi="Times New Roman" w:cs="Times New Roman"/>
                <w:color w:val="231F20"/>
                <w:spacing w:val="-5"/>
                <w:sz w:val="20"/>
              </w:rPr>
              <w:t>patient</w:t>
            </w:r>
            <w:proofErr w:type="gramEnd"/>
          </w:p>
          <w:p w14:paraId="5316D1D1" w14:textId="4B2E9A80" w:rsidR="000713E8" w:rsidRPr="00E74E42" w:rsidRDefault="00721950">
            <w:pPr>
              <w:pStyle w:val="TableParagraph"/>
              <w:spacing w:before="1" w:line="333" w:lineRule="auto"/>
              <w:ind w:left="89" w:right="51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contacts (i.e., an </w:t>
            </w:r>
            <w:r w:rsidRPr="00E74E42">
              <w:rPr>
                <w:rFonts w:ascii="Times New Roman" w:hAnsi="Times New Roman" w:cs="Times New Roman"/>
                <w:color w:val="231F20"/>
                <w:spacing w:val="-7"/>
                <w:sz w:val="20"/>
              </w:rPr>
              <w:t>inpa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tient admission, inpa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tient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referral,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inpatient or outpatient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care, interpretation,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consul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tation, or surgical/ interventional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pro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cedure)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per year at [Hospital],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>except</w:t>
            </w:r>
          </w:p>
          <w:p w14:paraId="2D7C31CB" w14:textId="55EA0042" w:rsidR="000713E8" w:rsidRPr="00E74E42" w:rsidRDefault="00721950">
            <w:pPr>
              <w:pStyle w:val="TableParagraph"/>
              <w:spacing w:before="3" w:line="333" w:lineRule="auto"/>
              <w:ind w:left="89" w:right="94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as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expressly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waived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for practitioners with at least 20 years of service in the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>acti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ve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category or for those physicians who doc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ument their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efforts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to support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[Hospital]’s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patient</w:t>
            </w:r>
            <w:r w:rsidRPr="00E74E42">
              <w:rPr>
                <w:rFonts w:ascii="Times New Roman" w:hAnsi="Times New Roman" w:cs="Times New Roman"/>
                <w:color w:val="231F20"/>
                <w:spacing w:val="-2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care</w:t>
            </w:r>
            <w:r w:rsidRPr="00E74E42">
              <w:rPr>
                <w:rFonts w:ascii="Times New Roman" w:hAnsi="Times New Roman" w:cs="Times New Roman"/>
                <w:color w:val="231F20"/>
                <w:spacing w:val="-2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mission</w:t>
            </w:r>
            <w:r w:rsidRPr="00E74E42">
              <w:rPr>
                <w:rFonts w:ascii="Times New Roman" w:hAnsi="Times New Roman" w:cs="Times New Roman"/>
                <w:color w:val="231F20"/>
                <w:spacing w:val="-2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11"/>
                <w:sz w:val="20"/>
              </w:rPr>
              <w:t xml:space="preserve">to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the satisfaction of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the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MEC and</w:t>
            </w:r>
            <w:r w:rsidRPr="00E74E42">
              <w:rPr>
                <w:rFonts w:ascii="Times New Roman" w:hAnsi="Times New Roman" w:cs="Times New Roman"/>
                <w:color w:val="231F20"/>
                <w:spacing w:val="-1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board.</w:t>
            </w:r>
          </w:p>
        </w:tc>
        <w:tc>
          <w:tcPr>
            <w:tcW w:w="2160" w:type="dxa"/>
          </w:tcPr>
          <w:p w14:paraId="108EFDAF" w14:textId="0A00038C" w:rsidR="000713E8" w:rsidRPr="00E74E42" w:rsidRDefault="00721950">
            <w:pPr>
              <w:pStyle w:val="TableParagraph"/>
              <w:spacing w:before="130" w:line="333" w:lineRule="auto"/>
              <w:ind w:left="88" w:right="40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Contribute to the orga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nizational and admin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istrative affairs of the medical staff.</w:t>
            </w:r>
          </w:p>
          <w:p w14:paraId="58A6DA3F" w14:textId="09AD76F3" w:rsidR="000713E8" w:rsidRPr="00E74E42" w:rsidRDefault="00721950">
            <w:pPr>
              <w:pStyle w:val="TableParagraph"/>
              <w:spacing w:before="91" w:line="333" w:lineRule="auto"/>
              <w:ind w:left="88" w:right="4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Actively participate as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requested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or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required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in activities and func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tions of the 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including quality/ performance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improve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ment and peer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review,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credentialing,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risk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and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utilization manage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ment, medical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records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completion,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>monitor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ing activities, clinical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protocol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development,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patient safety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</w:rPr>
              <w:t xml:space="preserve">initiatives,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and the discharge of other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functions as may be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required.</w:t>
            </w:r>
          </w:p>
          <w:p w14:paraId="140F7B28" w14:textId="5EB8EC77" w:rsidR="000713E8" w:rsidRPr="00E74E42" w:rsidRDefault="00721950" w:rsidP="00624134">
            <w:pPr>
              <w:pStyle w:val="TableParagraph"/>
              <w:spacing w:before="96" w:line="333" w:lineRule="auto"/>
              <w:ind w:left="88" w:right="75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Fulfill any meeting at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tendanc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</w:rPr>
              <w:t xml:space="preserve">requirements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as</w:t>
            </w:r>
            <w:r w:rsidRPr="00E74E42">
              <w:rPr>
                <w:rFonts w:ascii="Times New Roman" w:hAnsi="Times New Roman" w:cs="Times New Roman"/>
                <w:color w:val="231F20"/>
                <w:spacing w:val="-32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established</w:t>
            </w:r>
            <w:r w:rsidRPr="00E74E42">
              <w:rPr>
                <w:rFonts w:ascii="Times New Roman" w:hAnsi="Times New Roman" w:cs="Times New Roman"/>
                <w:color w:val="231F20"/>
                <w:spacing w:val="-3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</w:t>
            </w:r>
            <w:r w:rsidRPr="00E74E42">
              <w:rPr>
                <w:rFonts w:ascii="Times New Roman" w:hAnsi="Times New Roman" w:cs="Times New Roman"/>
                <w:color w:val="231F20"/>
                <w:spacing w:val="-3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6"/>
                <w:sz w:val="20"/>
              </w:rPr>
              <w:t xml:space="preserve">these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bylaws or by action of the MEC or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board.</w:t>
            </w:r>
          </w:p>
          <w:p w14:paraId="30F45FF6" w14:textId="7754872A" w:rsidR="000713E8" w:rsidRPr="00E74E42" w:rsidRDefault="00721950" w:rsidP="00624134">
            <w:pPr>
              <w:pStyle w:val="TableParagraph"/>
              <w:spacing w:before="91" w:line="333" w:lineRule="auto"/>
              <w:ind w:left="88" w:right="31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Fulfill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or</w:t>
            </w:r>
            <w:r w:rsidRPr="00E74E42">
              <w:rPr>
                <w:rFonts w:ascii="Times New Roman" w:hAnsi="Times New Roman" w:cs="Times New Roman"/>
                <w:color w:val="231F20"/>
                <w:spacing w:val="-2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comply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with any</w:t>
            </w:r>
            <w:r w:rsidRPr="00E74E42">
              <w:rPr>
                <w:rFonts w:ascii="Times New Roman" w:hAnsi="Times New Roman" w:cs="Times New Roman"/>
                <w:color w:val="231F20"/>
                <w:spacing w:val="-32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applicable</w:t>
            </w:r>
            <w:r w:rsidRPr="00E74E42">
              <w:rPr>
                <w:rFonts w:ascii="Times New Roman" w:hAnsi="Times New Roman" w:cs="Times New Roman"/>
                <w:color w:val="231F20"/>
                <w:spacing w:val="-3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med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ical</w:t>
            </w:r>
            <w:r w:rsidRPr="00E74E42">
              <w:rPr>
                <w:rFonts w:ascii="Times New Roman" w:hAnsi="Times New Roman" w:cs="Times New Roman"/>
                <w:color w:val="231F20"/>
                <w:spacing w:val="-3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staff</w:t>
            </w:r>
            <w:r w:rsidRPr="00E74E42">
              <w:rPr>
                <w:rFonts w:ascii="Times New Roman" w:hAnsi="Times New Roman" w:cs="Times New Roman"/>
                <w:color w:val="231F20"/>
                <w:spacing w:val="-3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or</w:t>
            </w:r>
            <w:r w:rsidRPr="00E74E42">
              <w:rPr>
                <w:rFonts w:ascii="Times New Roman" w:hAnsi="Times New Roman" w:cs="Times New Roman"/>
                <w:color w:val="231F20"/>
                <w:spacing w:val="-3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[Hospital]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policies, </w:t>
            </w:r>
            <w:r w:rsidRPr="00E74E42">
              <w:rPr>
                <w:rFonts w:ascii="Times New Roman" w:hAnsi="Times New Roman" w:cs="Times New Roman"/>
                <w:color w:val="231F20"/>
                <w:spacing w:val="-5"/>
                <w:w w:val="95"/>
                <w:sz w:val="20"/>
              </w:rPr>
              <w:t xml:space="preserve">procedures,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and</w:t>
            </w:r>
            <w:r w:rsidRPr="00E74E42">
              <w:rPr>
                <w:rFonts w:ascii="Times New Roman" w:hAnsi="Times New Roman" w:cs="Times New Roman"/>
                <w:color w:val="231F20"/>
                <w:spacing w:val="-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>rules.</w:t>
            </w:r>
          </w:p>
        </w:tc>
        <w:tc>
          <w:tcPr>
            <w:tcW w:w="2043" w:type="dxa"/>
          </w:tcPr>
          <w:p w14:paraId="2A121D36" w14:textId="188D1CB2" w:rsidR="000713E8" w:rsidRPr="00E74E42" w:rsidRDefault="00721950" w:rsidP="00624134">
            <w:pPr>
              <w:pStyle w:val="TableParagraph"/>
              <w:spacing w:before="130" w:line="333" w:lineRule="auto"/>
              <w:ind w:left="88" w:right="187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</w:rPr>
              <w:t>Exercise</w:t>
            </w:r>
            <w:r w:rsidR="00624134" w:rsidRPr="00E74E42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clinical priv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ileges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granted</w:t>
            </w:r>
            <w:r w:rsidRPr="00E74E42">
              <w:rPr>
                <w:rFonts w:ascii="Times New Roman" w:hAnsi="Times New Roman" w:cs="Times New Roman"/>
                <w:color w:val="231F20"/>
                <w:spacing w:val="-2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8"/>
                <w:sz w:val="20"/>
              </w:rPr>
              <w:t xml:space="preserve">the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board.</w:t>
            </w:r>
          </w:p>
          <w:p w14:paraId="13F766FA" w14:textId="77777777" w:rsidR="000713E8" w:rsidRPr="00E74E42" w:rsidRDefault="00721950" w:rsidP="00624134">
            <w:pPr>
              <w:pStyle w:val="TableParagraph"/>
              <w:spacing w:before="91" w:line="333" w:lineRule="auto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Vote on all matters presented by the medical staff and by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the applicable clinical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service and committee(s).</w:t>
            </w:r>
          </w:p>
          <w:p w14:paraId="15364DCE" w14:textId="77777777" w:rsidR="000713E8" w:rsidRPr="00E74E42" w:rsidRDefault="00721950" w:rsidP="00624134">
            <w:pPr>
              <w:pStyle w:val="TableParagraph"/>
              <w:spacing w:before="92" w:line="333" w:lineRule="auto"/>
              <w:ind w:left="88" w:right="40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Be eligible to hold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office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and serve on </w:t>
            </w:r>
            <w:r w:rsidRPr="00E74E42">
              <w:rPr>
                <w:rFonts w:ascii="Times New Roman" w:hAnsi="Times New Roman" w:cs="Times New Roman"/>
                <w:color w:val="231F20"/>
                <w:spacing w:val="-9"/>
                <w:sz w:val="20"/>
              </w:rPr>
              <w:t xml:space="preserve">or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chair any committee in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accordance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with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any qualifying criteria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set forth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elsewhere</w:t>
            </w:r>
          </w:p>
          <w:p w14:paraId="5F53882A" w14:textId="77777777" w:rsidR="000713E8" w:rsidRPr="00E74E42" w:rsidRDefault="00721950" w:rsidP="00624134">
            <w:pPr>
              <w:pStyle w:val="TableParagraph"/>
              <w:spacing w:before="2" w:line="333" w:lineRule="auto"/>
              <w:ind w:left="88" w:right="292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in the medical </w:t>
            </w:r>
            <w:r w:rsidRPr="00E74E42">
              <w:rPr>
                <w:rFonts w:ascii="Times New Roman" w:hAnsi="Times New Roman" w:cs="Times New Roman"/>
                <w:color w:val="231F20"/>
                <w:spacing w:val="-7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bylaws or 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policies.</w:t>
            </w:r>
          </w:p>
        </w:tc>
        <w:tc>
          <w:tcPr>
            <w:tcW w:w="1872" w:type="dxa"/>
          </w:tcPr>
          <w:p w14:paraId="229B932B" w14:textId="77777777" w:rsidR="000713E8" w:rsidRPr="00E74E42" w:rsidRDefault="00721950">
            <w:pPr>
              <w:pStyle w:val="TableParagraph"/>
              <w:spacing w:before="130" w:line="333" w:lineRule="auto"/>
              <w:ind w:left="89" w:right="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The right to meet with MEC on matters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relevant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to the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responsibilities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of the MEC. </w:t>
            </w:r>
            <w:proofErr w:type="gramStart"/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In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the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event that</w:t>
            </w:r>
            <w:proofErr w:type="gramEnd"/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 such active member is unable to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resolve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 matter of concern after working with the clinical service chiefs or other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appropriate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leader(s), that active member </w:t>
            </w:r>
            <w:r w:rsidRPr="00E74E42">
              <w:rPr>
                <w:rFonts w:ascii="Times New Roman" w:hAnsi="Times New Roman" w:cs="Times New Roman"/>
                <w:color w:val="231F20"/>
                <w:spacing w:val="-12"/>
                <w:sz w:val="20"/>
              </w:rPr>
              <w:t xml:space="preserve">may,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upon written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notice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to the medical</w:t>
            </w:r>
          </w:p>
          <w:p w14:paraId="45699F47" w14:textId="77777777" w:rsidR="000713E8" w:rsidRPr="00E74E42" w:rsidRDefault="00721950">
            <w:pPr>
              <w:pStyle w:val="TableParagraph"/>
              <w:spacing w:before="5" w:line="333" w:lineRule="auto"/>
              <w:ind w:left="89" w:right="30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staff president two weeks in advance of a regular MEC meeting, meet with the MEC to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discuss the issue.</w:t>
            </w:r>
          </w:p>
          <w:p w14:paraId="00104BA7" w14:textId="1FBC0515" w:rsidR="000713E8" w:rsidRPr="00E74E42" w:rsidRDefault="00721950">
            <w:pPr>
              <w:pStyle w:val="TableParagraph"/>
              <w:spacing w:before="92" w:line="333" w:lineRule="auto"/>
              <w:ind w:left="89" w:right="16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The right to initiate a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recall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election of </w:t>
            </w:r>
            <w:r w:rsidRPr="00E74E42">
              <w:rPr>
                <w:rFonts w:ascii="Times New Roman" w:hAnsi="Times New Roman" w:cs="Times New Roman"/>
                <w:color w:val="231F20"/>
                <w:spacing w:val="-17"/>
                <w:sz w:val="20"/>
              </w:rPr>
              <w:t xml:space="preserve">a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officer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or at-large mem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ber of the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>MEC</w:t>
            </w:r>
          </w:p>
          <w:p w14:paraId="0C32E584" w14:textId="77777777" w:rsidR="000713E8" w:rsidRPr="00E74E42" w:rsidRDefault="00721950">
            <w:pPr>
              <w:pStyle w:val="TableParagraph"/>
              <w:spacing w:before="2" w:line="333" w:lineRule="auto"/>
              <w:ind w:left="89" w:right="96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 following the procedure outlined in these bylaws regarding removal and resignation from office.</w:t>
            </w:r>
          </w:p>
        </w:tc>
      </w:tr>
    </w:tbl>
    <w:p w14:paraId="4B552A3A" w14:textId="77777777" w:rsidR="000713E8" w:rsidRPr="00E74E42" w:rsidRDefault="000713E8">
      <w:pPr>
        <w:spacing w:line="333" w:lineRule="auto"/>
        <w:rPr>
          <w:rFonts w:ascii="Times New Roman" w:hAnsi="Times New Roman" w:cs="Times New Roman"/>
          <w:sz w:val="20"/>
        </w:rPr>
        <w:sectPr w:rsidR="000713E8" w:rsidRPr="00E74E42">
          <w:headerReference w:type="default" r:id="rId6"/>
          <w:footerReference w:type="default" r:id="rId7"/>
          <w:pgSz w:w="13200" w:h="16800"/>
          <w:pgMar w:top="1660" w:right="1780" w:bottom="1380" w:left="1820" w:header="1241" w:footer="1186" w:gutter="0"/>
          <w:pgNumType w:start="19"/>
          <w:cols w:space="720"/>
        </w:sectPr>
      </w:pPr>
    </w:p>
    <w:p w14:paraId="1D41CCA1" w14:textId="77777777" w:rsidR="000713E8" w:rsidRPr="00E74E42" w:rsidRDefault="000713E8">
      <w:pPr>
        <w:pStyle w:val="BodyText"/>
        <w:spacing w:before="8"/>
        <w:rPr>
          <w:rFonts w:ascii="Times New Roman" w:hAnsi="Times New Roman" w:cs="Times New Roman"/>
          <w:sz w:val="21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1241"/>
        <w:gridCol w:w="862"/>
        <w:gridCol w:w="2160"/>
        <w:gridCol w:w="2043"/>
        <w:gridCol w:w="1872"/>
      </w:tblGrid>
      <w:tr w:rsidR="000713E8" w:rsidRPr="00E74E42" w14:paraId="18A77CEC" w14:textId="77777777">
        <w:trPr>
          <w:trHeight w:val="809"/>
        </w:trPr>
        <w:tc>
          <w:tcPr>
            <w:tcW w:w="2446" w:type="dxa"/>
            <w:gridSpan w:val="2"/>
            <w:shd w:val="clear" w:color="auto" w:fill="BCBEC0"/>
          </w:tcPr>
          <w:p w14:paraId="005410C9" w14:textId="77777777" w:rsidR="000713E8" w:rsidRPr="00E74E42" w:rsidRDefault="00721950">
            <w:pPr>
              <w:pStyle w:val="TableParagraph"/>
              <w:spacing w:before="242"/>
              <w:ind w:left="180"/>
              <w:rPr>
                <w:rFonts w:ascii="Times New Roman" w:hAnsi="Times New Roman" w:cs="Times New Roman"/>
                <w:b/>
                <w:sz w:val="28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25"/>
                <w:sz w:val="28"/>
              </w:rPr>
              <w:t>Figure 1.5</w:t>
            </w:r>
          </w:p>
        </w:tc>
        <w:tc>
          <w:tcPr>
            <w:tcW w:w="6937" w:type="dxa"/>
            <w:gridSpan w:val="4"/>
            <w:shd w:val="clear" w:color="auto" w:fill="E6E7E8"/>
          </w:tcPr>
          <w:p w14:paraId="3414AFC2" w14:textId="77777777" w:rsidR="000713E8" w:rsidRPr="00E74E42" w:rsidRDefault="00721950">
            <w:pPr>
              <w:pStyle w:val="TableParagraph"/>
              <w:spacing w:before="121" w:line="249" w:lineRule="auto"/>
              <w:ind w:left="179" w:right="752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Medical Staff Practitioner Category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65"/>
                <w:w w:val="130"/>
                <w:sz w:val="24"/>
              </w:rPr>
              <w:t xml:space="preserve"> 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9"/>
                <w:w w:val="130"/>
                <w:sz w:val="24"/>
              </w:rPr>
              <w:t xml:space="preserve">Table </w:t>
            </w: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0713E8" w:rsidRPr="00E74E42" w14:paraId="4A1BC087" w14:textId="77777777">
        <w:trPr>
          <w:trHeight w:val="521"/>
        </w:trPr>
        <w:tc>
          <w:tcPr>
            <w:tcW w:w="1205" w:type="dxa"/>
          </w:tcPr>
          <w:p w14:paraId="6C702A9F" w14:textId="77777777" w:rsidR="000713E8" w:rsidRPr="00E74E42" w:rsidRDefault="00721950">
            <w:pPr>
              <w:pStyle w:val="TableParagraph"/>
              <w:spacing w:before="125"/>
              <w:ind w:left="90"/>
              <w:rPr>
                <w:rFonts w:ascii="Times New Roman" w:hAnsi="Times New Roman" w:cs="Times New Roman"/>
                <w:b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</w:rPr>
              <w:t>Category</w:t>
            </w:r>
          </w:p>
        </w:tc>
        <w:tc>
          <w:tcPr>
            <w:tcW w:w="2103" w:type="dxa"/>
            <w:gridSpan w:val="2"/>
          </w:tcPr>
          <w:p w14:paraId="261FFB24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Qualifications</w:t>
            </w:r>
          </w:p>
        </w:tc>
        <w:tc>
          <w:tcPr>
            <w:tcW w:w="2160" w:type="dxa"/>
          </w:tcPr>
          <w:p w14:paraId="33F264C7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Responsibilities</w:t>
            </w:r>
          </w:p>
        </w:tc>
        <w:tc>
          <w:tcPr>
            <w:tcW w:w="2043" w:type="dxa"/>
          </w:tcPr>
          <w:p w14:paraId="7510F1D1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Prerogatives</w:t>
            </w:r>
          </w:p>
        </w:tc>
        <w:tc>
          <w:tcPr>
            <w:tcW w:w="1872" w:type="dxa"/>
          </w:tcPr>
          <w:p w14:paraId="2619E2BA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Rights</w:t>
            </w:r>
          </w:p>
        </w:tc>
      </w:tr>
      <w:tr w:rsidR="00624134" w:rsidRPr="00E74E42" w14:paraId="5D72B672" w14:textId="77777777" w:rsidTr="00E93ECA">
        <w:trPr>
          <w:trHeight w:val="7532"/>
        </w:trPr>
        <w:tc>
          <w:tcPr>
            <w:tcW w:w="1205" w:type="dxa"/>
            <w:tcBorders>
              <w:bottom w:val="single" w:sz="4" w:space="0" w:color="231F20"/>
            </w:tcBorders>
          </w:tcPr>
          <w:p w14:paraId="25B5D569" w14:textId="77777777" w:rsidR="00624134" w:rsidRPr="00E74E42" w:rsidRDefault="0062413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231F20"/>
            </w:tcBorders>
          </w:tcPr>
          <w:p w14:paraId="4BC8D2DE" w14:textId="77777777" w:rsidR="00624134" w:rsidRPr="00E74E42" w:rsidRDefault="0062413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</w:tcPr>
          <w:p w14:paraId="2B3175FD" w14:textId="77777777" w:rsidR="00624134" w:rsidRPr="00E74E42" w:rsidRDefault="00624134">
            <w:pPr>
              <w:pStyle w:val="TableParagraph"/>
              <w:spacing w:before="130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Failure of a medical</w:t>
            </w:r>
          </w:p>
          <w:p w14:paraId="2388335E" w14:textId="77777777" w:rsidR="00624134" w:rsidRPr="00E74E42" w:rsidRDefault="00624134">
            <w:pPr>
              <w:pStyle w:val="TableParagraph"/>
              <w:spacing w:before="42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staff member to pay</w:t>
            </w:r>
          </w:p>
          <w:p w14:paraId="3B27696D" w14:textId="77777777" w:rsidR="00624134" w:rsidRPr="00E74E42" w:rsidRDefault="00624134">
            <w:pPr>
              <w:pStyle w:val="TableParagraph"/>
              <w:spacing w:before="42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dues ($XXX every two</w:t>
            </w:r>
          </w:p>
          <w:p w14:paraId="720450FD" w14:textId="77777777" w:rsidR="00624134" w:rsidRPr="00E74E42" w:rsidRDefault="00624134">
            <w:pPr>
              <w:pStyle w:val="TableParagraph"/>
              <w:spacing w:before="42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years) shall be considered a voluntary</w:t>
            </w:r>
          </w:p>
          <w:p w14:paraId="2AA3E44F" w14:textId="77777777" w:rsidR="00624134" w:rsidRPr="00E74E42" w:rsidRDefault="00624134">
            <w:pPr>
              <w:pStyle w:val="TableParagraph"/>
              <w:spacing w:before="42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resignation from the</w:t>
            </w:r>
          </w:p>
          <w:p w14:paraId="724E718D" w14:textId="6C7A81D7" w:rsidR="00624134" w:rsidRPr="00E74E42" w:rsidRDefault="00624134" w:rsidP="00622E09">
            <w:pPr>
              <w:pStyle w:val="TableParagraph"/>
              <w:spacing w:before="42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medical staff.</w:t>
            </w:r>
          </w:p>
        </w:tc>
        <w:tc>
          <w:tcPr>
            <w:tcW w:w="2043" w:type="dxa"/>
            <w:tcBorders>
              <w:bottom w:val="single" w:sz="4" w:space="0" w:color="231F20"/>
            </w:tcBorders>
          </w:tcPr>
          <w:p w14:paraId="4667256F" w14:textId="77777777" w:rsidR="00624134" w:rsidRPr="00E74E42" w:rsidRDefault="0062413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bottom w:val="single" w:sz="4" w:space="0" w:color="231F20"/>
            </w:tcBorders>
          </w:tcPr>
          <w:p w14:paraId="1B31FA6B" w14:textId="77777777" w:rsidR="00624134" w:rsidRPr="00E74E42" w:rsidRDefault="00624134">
            <w:pPr>
              <w:pStyle w:val="TableParagraph"/>
              <w:spacing w:before="130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Each member of</w:t>
            </w:r>
          </w:p>
          <w:p w14:paraId="6760A486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medical staff in</w:t>
            </w:r>
          </w:p>
          <w:p w14:paraId="019497BA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active category</w:t>
            </w:r>
          </w:p>
          <w:p w14:paraId="3C8D7564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may call a general</w:t>
            </w:r>
          </w:p>
          <w:p w14:paraId="19DD475C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meeting to discuss</w:t>
            </w:r>
          </w:p>
          <w:p w14:paraId="5907650B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 matter relevant</w:t>
            </w:r>
          </w:p>
          <w:p w14:paraId="0BBC41EC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to the medical staff</w:t>
            </w:r>
          </w:p>
          <w:p w14:paraId="5039B5ED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upon presentation</w:t>
            </w:r>
          </w:p>
          <w:p w14:paraId="510531F8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of a petition signed</w:t>
            </w:r>
          </w:p>
          <w:p w14:paraId="4F5ACE03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 [25%] of the</w:t>
            </w:r>
          </w:p>
          <w:p w14:paraId="699E178A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members of the</w:t>
            </w:r>
          </w:p>
          <w:p w14:paraId="70F9E9CA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active category.</w:t>
            </w:r>
          </w:p>
          <w:p w14:paraId="3E8AD05C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MEC shall</w:t>
            </w:r>
          </w:p>
          <w:p w14:paraId="6E683B80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then schedule a</w:t>
            </w:r>
          </w:p>
          <w:p w14:paraId="2FBF94CA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general medical</w:t>
            </w:r>
          </w:p>
          <w:p w14:paraId="63BBC373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staff meeting for</w:t>
            </w:r>
          </w:p>
          <w:p w14:paraId="5B02A7FC" w14:textId="5AC9259E" w:rsidR="00624134" w:rsidRPr="00E74E42" w:rsidRDefault="00624134" w:rsidP="00A455E1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specific purposes addressed</w:t>
            </w:r>
          </w:p>
          <w:p w14:paraId="0FF35DBE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by the petitioners.</w:t>
            </w:r>
          </w:p>
          <w:p w14:paraId="06600AC8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No business other</w:t>
            </w:r>
          </w:p>
          <w:p w14:paraId="2D8A5C72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than that detailed in</w:t>
            </w:r>
          </w:p>
          <w:p w14:paraId="30094753" w14:textId="77777777" w:rsidR="00624134" w:rsidRPr="00E74E42" w:rsidRDefault="00624134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petition may be</w:t>
            </w:r>
          </w:p>
          <w:p w14:paraId="7E13ECDC" w14:textId="6F0200AF" w:rsidR="00624134" w:rsidRPr="00E74E42" w:rsidRDefault="00624134" w:rsidP="00DC3C2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transacted.</w:t>
            </w:r>
          </w:p>
        </w:tc>
      </w:tr>
      <w:tr w:rsidR="00E74E42" w:rsidRPr="00E74E42" w14:paraId="38157EA7" w14:textId="77777777" w:rsidTr="00F67E18">
        <w:trPr>
          <w:trHeight w:val="402"/>
        </w:trPr>
        <w:tc>
          <w:tcPr>
            <w:tcW w:w="1205" w:type="dxa"/>
            <w:tcBorders>
              <w:bottom w:val="nil"/>
            </w:tcBorders>
          </w:tcPr>
          <w:p w14:paraId="4236F010" w14:textId="77777777" w:rsidR="00E74E42" w:rsidRPr="00E74E42" w:rsidRDefault="00E74E42">
            <w:pPr>
              <w:pStyle w:val="TableParagraph"/>
              <w:spacing w:before="130"/>
              <w:ind w:left="90"/>
              <w:rPr>
                <w:rFonts w:ascii="Times New Roman" w:hAnsi="Times New Roman" w:cs="Times New Roman"/>
                <w:b/>
                <w:sz w:val="20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0"/>
              </w:rPr>
              <w:t>Associate</w:t>
            </w:r>
          </w:p>
        </w:tc>
        <w:tc>
          <w:tcPr>
            <w:tcW w:w="2103" w:type="dxa"/>
            <w:gridSpan w:val="2"/>
            <w:vMerge w:val="restart"/>
          </w:tcPr>
          <w:p w14:paraId="7418B49E" w14:textId="77777777" w:rsidR="00E74E42" w:rsidRPr="00E74E42" w:rsidRDefault="00E74E42">
            <w:pPr>
              <w:pStyle w:val="TableParagraph"/>
              <w:spacing w:before="130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Reserved for medical</w:t>
            </w:r>
          </w:p>
          <w:p w14:paraId="72D5F8A6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staff members who</w:t>
            </w:r>
          </w:p>
          <w:p w14:paraId="15B0DDD6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do not meet eligibility</w:t>
            </w:r>
          </w:p>
          <w:p w14:paraId="3D3B1304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requirements for the</w:t>
            </w:r>
          </w:p>
          <w:p w14:paraId="1E5543BE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active category or</w:t>
            </w:r>
          </w:p>
          <w:p w14:paraId="481487D8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choose not to pursue</w:t>
            </w:r>
          </w:p>
          <w:p w14:paraId="50A47472" w14:textId="56AC4FAB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active status.</w:t>
            </w:r>
          </w:p>
        </w:tc>
        <w:tc>
          <w:tcPr>
            <w:tcW w:w="2160" w:type="dxa"/>
            <w:vMerge w:val="restart"/>
          </w:tcPr>
          <w:p w14:paraId="50142310" w14:textId="09E949DD" w:rsidR="00E74E42" w:rsidRPr="00E74E42" w:rsidRDefault="00E74E42" w:rsidP="00624134">
            <w:pPr>
              <w:pStyle w:val="TableParagraph"/>
              <w:spacing w:before="130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Contribute to the organizational and administrative affairs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br/>
              <w:t>of the</w:t>
            </w:r>
            <w:r w:rsidRPr="00E74E4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medical staff.</w:t>
            </w:r>
          </w:p>
        </w:tc>
        <w:tc>
          <w:tcPr>
            <w:tcW w:w="2043" w:type="dxa"/>
            <w:vMerge w:val="restart"/>
          </w:tcPr>
          <w:p w14:paraId="2F91FB00" w14:textId="40F28564" w:rsidR="00E74E42" w:rsidRPr="00E74E42" w:rsidRDefault="00E74E42" w:rsidP="00624134">
            <w:pPr>
              <w:pStyle w:val="TableParagraph"/>
              <w:spacing w:before="130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Exercise clinical privileges granted by the board.</w:t>
            </w:r>
          </w:p>
        </w:tc>
        <w:tc>
          <w:tcPr>
            <w:tcW w:w="1872" w:type="dxa"/>
            <w:tcBorders>
              <w:bottom w:val="nil"/>
            </w:tcBorders>
          </w:tcPr>
          <w:p w14:paraId="0E56EED8" w14:textId="77777777" w:rsidR="00E74E42" w:rsidRPr="00E74E42" w:rsidRDefault="00E74E42">
            <w:pPr>
              <w:pStyle w:val="TableParagraph"/>
              <w:spacing w:before="130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Any medical staff</w:t>
            </w:r>
          </w:p>
        </w:tc>
      </w:tr>
      <w:tr w:rsidR="00E74E42" w:rsidRPr="00E74E42" w14:paraId="00C817E1" w14:textId="77777777" w:rsidTr="00F67E18">
        <w:trPr>
          <w:trHeight w:val="319"/>
        </w:trPr>
        <w:tc>
          <w:tcPr>
            <w:tcW w:w="1205" w:type="dxa"/>
            <w:tcBorders>
              <w:top w:val="nil"/>
              <w:bottom w:val="nil"/>
            </w:tcBorders>
          </w:tcPr>
          <w:p w14:paraId="2BA8B0A0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018CA972" w14:textId="514C384D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</w:tcPr>
          <w:p w14:paraId="0C4D1A30" w14:textId="7FA968A7" w:rsidR="00E74E42" w:rsidRPr="00E74E42" w:rsidRDefault="00E74E42" w:rsidP="00D10A02">
            <w:pPr>
              <w:pStyle w:val="TableParagraph"/>
              <w:spacing w:before="47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vMerge/>
          </w:tcPr>
          <w:p w14:paraId="04F25785" w14:textId="47D0F8FD" w:rsidR="00E74E42" w:rsidRPr="00E74E42" w:rsidRDefault="00E74E42" w:rsidP="00B1547C">
            <w:pPr>
              <w:pStyle w:val="TableParagraph"/>
              <w:spacing w:before="47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14:paraId="60142B25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member has a</w:t>
            </w:r>
          </w:p>
        </w:tc>
      </w:tr>
      <w:tr w:rsidR="00E74E42" w:rsidRPr="00E74E42" w14:paraId="3D423F4D" w14:textId="77777777" w:rsidTr="00F67E18">
        <w:trPr>
          <w:trHeight w:val="320"/>
        </w:trPr>
        <w:tc>
          <w:tcPr>
            <w:tcW w:w="1205" w:type="dxa"/>
            <w:tcBorders>
              <w:top w:val="nil"/>
              <w:bottom w:val="nil"/>
            </w:tcBorders>
          </w:tcPr>
          <w:p w14:paraId="1748BE0D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5CAFABC0" w14:textId="57A764F9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</w:tcPr>
          <w:p w14:paraId="5A5CBE7A" w14:textId="3F71ACF7" w:rsidR="00E74E42" w:rsidRPr="00E74E42" w:rsidRDefault="00E74E42" w:rsidP="00D10A02">
            <w:pPr>
              <w:pStyle w:val="TableParagraph"/>
              <w:spacing w:before="47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vMerge/>
            <w:tcBorders>
              <w:bottom w:val="nil"/>
            </w:tcBorders>
          </w:tcPr>
          <w:p w14:paraId="330428AF" w14:textId="43BE1A3C" w:rsidR="00E74E42" w:rsidRPr="00E74E42" w:rsidRDefault="00E74E42">
            <w:pPr>
              <w:pStyle w:val="TableParagraph"/>
              <w:spacing w:before="47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14:paraId="41999DA9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right to a hearing/</w:t>
            </w:r>
          </w:p>
        </w:tc>
      </w:tr>
      <w:tr w:rsidR="00E74E42" w:rsidRPr="00E74E42" w14:paraId="1D55E6DF" w14:textId="77777777" w:rsidTr="00F67E18">
        <w:trPr>
          <w:trHeight w:val="320"/>
        </w:trPr>
        <w:tc>
          <w:tcPr>
            <w:tcW w:w="1205" w:type="dxa"/>
            <w:tcBorders>
              <w:top w:val="nil"/>
              <w:bottom w:val="nil"/>
            </w:tcBorders>
          </w:tcPr>
          <w:p w14:paraId="31833DD2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12E77AC2" w14:textId="35DC1587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</w:tcPr>
          <w:p w14:paraId="555D134E" w14:textId="5D995CC0" w:rsidR="00E74E42" w:rsidRPr="00E74E42" w:rsidRDefault="00E74E42">
            <w:pPr>
              <w:pStyle w:val="TableParagraph"/>
              <w:spacing w:before="47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6EBA8554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14:paraId="0499DA3C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appeal pursuant to</w:t>
            </w:r>
          </w:p>
        </w:tc>
      </w:tr>
      <w:tr w:rsidR="00E74E42" w:rsidRPr="00E74E42" w14:paraId="412121A5" w14:textId="77777777" w:rsidTr="00F67E18">
        <w:trPr>
          <w:trHeight w:val="320"/>
        </w:trPr>
        <w:tc>
          <w:tcPr>
            <w:tcW w:w="1205" w:type="dxa"/>
            <w:tcBorders>
              <w:top w:val="nil"/>
              <w:bottom w:val="nil"/>
            </w:tcBorders>
          </w:tcPr>
          <w:p w14:paraId="0386BFE6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637C8796" w14:textId="5AA656B4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bottom w:val="nil"/>
            </w:tcBorders>
          </w:tcPr>
          <w:p w14:paraId="3B6A65B3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7BCC668E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14:paraId="6B875051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medical staff’s</w:t>
            </w:r>
          </w:p>
        </w:tc>
      </w:tr>
      <w:tr w:rsidR="00E74E42" w:rsidRPr="00E74E42" w14:paraId="059B00CF" w14:textId="77777777" w:rsidTr="00F67E18">
        <w:trPr>
          <w:trHeight w:val="320"/>
        </w:trPr>
        <w:tc>
          <w:tcPr>
            <w:tcW w:w="1205" w:type="dxa"/>
            <w:tcBorders>
              <w:top w:val="nil"/>
              <w:bottom w:val="nil"/>
            </w:tcBorders>
          </w:tcPr>
          <w:p w14:paraId="2F149846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44228D65" w14:textId="7E2530E6" w:rsidR="00E74E42" w:rsidRPr="00E74E42" w:rsidRDefault="00E74E42" w:rsidP="00F67E18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7C973EF8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5157A3C8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  <w:bottom w:val="nil"/>
            </w:tcBorders>
          </w:tcPr>
          <w:p w14:paraId="2A331AE1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hearing and appeal</w:t>
            </w:r>
          </w:p>
        </w:tc>
      </w:tr>
      <w:tr w:rsidR="00E74E42" w:rsidRPr="00E74E42" w14:paraId="2CC89BBA" w14:textId="77777777" w:rsidTr="00F67E18">
        <w:trPr>
          <w:trHeight w:val="410"/>
        </w:trPr>
        <w:tc>
          <w:tcPr>
            <w:tcW w:w="1205" w:type="dxa"/>
            <w:tcBorders>
              <w:top w:val="nil"/>
            </w:tcBorders>
          </w:tcPr>
          <w:p w14:paraId="267ABB39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4D6D521F" w14:textId="18E7AE28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75F455FC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</w:tcBorders>
          </w:tcPr>
          <w:p w14:paraId="3993A5E0" w14:textId="77777777" w:rsidR="00E74E42" w:rsidRPr="00E74E42" w:rsidRDefault="00E74E4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 w14:paraId="704F49A1" w14:textId="77777777" w:rsidR="00E74E42" w:rsidRPr="00E74E42" w:rsidRDefault="00E74E42">
            <w:pPr>
              <w:pStyle w:val="TableParagraph"/>
              <w:spacing w:before="47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plan.</w:t>
            </w:r>
          </w:p>
        </w:tc>
      </w:tr>
    </w:tbl>
    <w:p w14:paraId="270AFA53" w14:textId="77777777" w:rsidR="000713E8" w:rsidRPr="00E74E42" w:rsidRDefault="000713E8">
      <w:pPr>
        <w:rPr>
          <w:rFonts w:ascii="Times New Roman" w:hAnsi="Times New Roman" w:cs="Times New Roman"/>
          <w:sz w:val="20"/>
        </w:rPr>
        <w:sectPr w:rsidR="000713E8" w:rsidRPr="00E74E42">
          <w:pgSz w:w="13200" w:h="16800"/>
          <w:pgMar w:top="1660" w:right="1780" w:bottom="1380" w:left="1820" w:header="1241" w:footer="1186" w:gutter="0"/>
          <w:cols w:space="720"/>
        </w:sectPr>
      </w:pPr>
    </w:p>
    <w:p w14:paraId="6B320E21" w14:textId="77777777" w:rsidR="000713E8" w:rsidRPr="00E74E42" w:rsidRDefault="000713E8">
      <w:pPr>
        <w:pStyle w:val="BodyText"/>
        <w:spacing w:before="8"/>
        <w:rPr>
          <w:rFonts w:ascii="Times New Roman" w:hAnsi="Times New Roman" w:cs="Times New Roman"/>
          <w:sz w:val="21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1241"/>
        <w:gridCol w:w="862"/>
        <w:gridCol w:w="2160"/>
        <w:gridCol w:w="2043"/>
        <w:gridCol w:w="1872"/>
      </w:tblGrid>
      <w:tr w:rsidR="000713E8" w:rsidRPr="00E74E42" w14:paraId="2C3D21FF" w14:textId="77777777">
        <w:trPr>
          <w:trHeight w:val="809"/>
        </w:trPr>
        <w:tc>
          <w:tcPr>
            <w:tcW w:w="2446" w:type="dxa"/>
            <w:gridSpan w:val="2"/>
            <w:shd w:val="clear" w:color="auto" w:fill="BCBEC0"/>
          </w:tcPr>
          <w:p w14:paraId="7A54E8DE" w14:textId="77777777" w:rsidR="000713E8" w:rsidRPr="00E74E42" w:rsidRDefault="00721950">
            <w:pPr>
              <w:pStyle w:val="TableParagraph"/>
              <w:spacing w:before="242"/>
              <w:ind w:left="180"/>
              <w:rPr>
                <w:rFonts w:ascii="Times New Roman" w:hAnsi="Times New Roman" w:cs="Times New Roman"/>
                <w:b/>
                <w:sz w:val="28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25"/>
                <w:sz w:val="28"/>
              </w:rPr>
              <w:t>Figure 1.5</w:t>
            </w:r>
          </w:p>
        </w:tc>
        <w:tc>
          <w:tcPr>
            <w:tcW w:w="6937" w:type="dxa"/>
            <w:gridSpan w:val="4"/>
            <w:shd w:val="clear" w:color="auto" w:fill="E6E7E8"/>
          </w:tcPr>
          <w:p w14:paraId="2676879C" w14:textId="77777777" w:rsidR="000713E8" w:rsidRPr="00E74E42" w:rsidRDefault="00721950">
            <w:pPr>
              <w:pStyle w:val="TableParagraph"/>
              <w:spacing w:before="121" w:line="249" w:lineRule="auto"/>
              <w:ind w:left="179" w:right="752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Medical Staff Practitioner Category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65"/>
                <w:w w:val="130"/>
                <w:sz w:val="24"/>
              </w:rPr>
              <w:t xml:space="preserve"> 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9"/>
                <w:w w:val="130"/>
                <w:sz w:val="24"/>
              </w:rPr>
              <w:t xml:space="preserve">Table </w:t>
            </w: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0713E8" w:rsidRPr="00E74E42" w14:paraId="62EC78D3" w14:textId="77777777" w:rsidTr="00624134">
        <w:trPr>
          <w:trHeight w:val="521"/>
        </w:trPr>
        <w:tc>
          <w:tcPr>
            <w:tcW w:w="1205" w:type="dxa"/>
          </w:tcPr>
          <w:p w14:paraId="404E0190" w14:textId="77777777" w:rsidR="000713E8" w:rsidRPr="00E74E42" w:rsidRDefault="00721950">
            <w:pPr>
              <w:pStyle w:val="TableParagraph"/>
              <w:spacing w:before="125"/>
              <w:ind w:left="90"/>
              <w:rPr>
                <w:rFonts w:ascii="Times New Roman" w:hAnsi="Times New Roman" w:cs="Times New Roman"/>
                <w:b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</w:rPr>
              <w:t>Category</w:t>
            </w:r>
          </w:p>
        </w:tc>
        <w:tc>
          <w:tcPr>
            <w:tcW w:w="2103" w:type="dxa"/>
            <w:gridSpan w:val="2"/>
          </w:tcPr>
          <w:p w14:paraId="0B9EC78F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Qualifications</w:t>
            </w:r>
          </w:p>
        </w:tc>
        <w:tc>
          <w:tcPr>
            <w:tcW w:w="2160" w:type="dxa"/>
          </w:tcPr>
          <w:p w14:paraId="655A6F0C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Responsibilities</w:t>
            </w:r>
          </w:p>
        </w:tc>
        <w:tc>
          <w:tcPr>
            <w:tcW w:w="2043" w:type="dxa"/>
          </w:tcPr>
          <w:p w14:paraId="5962FEBE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Prerogatives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5D3A1A1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Rights</w:t>
            </w:r>
          </w:p>
        </w:tc>
      </w:tr>
      <w:tr w:rsidR="000713E8" w:rsidRPr="00E74E42" w14:paraId="0221F28B" w14:textId="77777777" w:rsidTr="00624134">
        <w:trPr>
          <w:trHeight w:val="5582"/>
        </w:trPr>
        <w:tc>
          <w:tcPr>
            <w:tcW w:w="1205" w:type="dxa"/>
            <w:vMerge w:val="restart"/>
          </w:tcPr>
          <w:p w14:paraId="24E4209A" w14:textId="77777777" w:rsidR="000713E8" w:rsidRPr="00E74E42" w:rsidRDefault="000713E8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 w:val="restart"/>
          </w:tcPr>
          <w:p w14:paraId="5EC387A3" w14:textId="77777777" w:rsidR="000713E8" w:rsidRPr="00E74E42" w:rsidRDefault="000713E8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7116DB13" w14:textId="77777777" w:rsidR="00624134" w:rsidRPr="00E74E42" w:rsidRDefault="00721950" w:rsidP="00E74E42">
            <w:pPr>
              <w:pStyle w:val="TableParagraph"/>
              <w:spacing w:before="40" w:line="320" w:lineRule="atLeast"/>
              <w:ind w:left="88" w:right="102"/>
              <w:rPr>
                <w:rFonts w:ascii="Times New Roman" w:hAnsi="Times New Roman" w:cs="Times New Roman"/>
                <w:color w:val="231F20"/>
                <w:spacing w:val="-3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Actively participate as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requested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or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required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in activities and func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tions of the medical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staff,</w:t>
            </w:r>
            <w:r w:rsidRPr="00E74E42">
              <w:rPr>
                <w:rFonts w:ascii="Times New Roman" w:hAnsi="Times New Roman" w:cs="Times New Roman"/>
                <w:color w:val="231F20"/>
                <w:spacing w:val="-2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including</w:t>
            </w:r>
            <w:r w:rsidRPr="00E74E42">
              <w:rPr>
                <w:rFonts w:ascii="Times New Roman" w:hAnsi="Times New Roman" w:cs="Times New Roman"/>
                <w:color w:val="231F20"/>
                <w:spacing w:val="-27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quality/ performance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improve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ment</w:t>
            </w:r>
            <w:r w:rsidRPr="00E74E42">
              <w:rPr>
                <w:rFonts w:ascii="Times New Roman" w:hAnsi="Times New Roman" w:cs="Times New Roman"/>
                <w:color w:val="231F20"/>
                <w:spacing w:val="-2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and</w:t>
            </w:r>
            <w:r w:rsidRPr="00E74E42">
              <w:rPr>
                <w:rFonts w:ascii="Times New Roman" w:hAnsi="Times New Roman" w:cs="Times New Roman"/>
                <w:color w:val="231F20"/>
                <w:spacing w:val="-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peer</w:t>
            </w:r>
            <w:r w:rsidRPr="00E74E42">
              <w:rPr>
                <w:rFonts w:ascii="Times New Roman" w:hAnsi="Times New Roman" w:cs="Times New Roman"/>
                <w:color w:val="231F20"/>
                <w:spacing w:val="-21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review,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credentialing,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risk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and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utilization manage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ment, medical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records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completion, monitoring activities, clinical </w:t>
            </w:r>
            <w:r w:rsidRPr="00E74E42">
              <w:rPr>
                <w:rFonts w:ascii="Times New Roman" w:hAnsi="Times New Roman" w:cs="Times New Roman"/>
                <w:color w:val="231F20"/>
                <w:spacing w:val="-6"/>
                <w:w w:val="95"/>
                <w:sz w:val="20"/>
              </w:rPr>
              <w:t>proto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col development,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 xml:space="preserve">and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patient safety</w:t>
            </w:r>
            <w:r w:rsidRPr="00E74E42">
              <w:rPr>
                <w:rFonts w:ascii="Times New Roman" w:hAnsi="Times New Roman" w:cs="Times New Roman"/>
                <w:color w:val="231F20"/>
                <w:spacing w:val="-36"/>
                <w:w w:val="95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initiatives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and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in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</w:t>
            </w:r>
            <w:r w:rsidRPr="00E74E42">
              <w:rPr>
                <w:rFonts w:ascii="Times New Roman" w:hAnsi="Times New Roman" w:cs="Times New Roman"/>
                <w:color w:val="231F20"/>
                <w:spacing w:val="-23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discharge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of other</w:t>
            </w:r>
            <w:r w:rsidRPr="00E74E42">
              <w:rPr>
                <w:rFonts w:ascii="Times New Roman" w:hAnsi="Times New Roman" w:cs="Times New Roman"/>
                <w:color w:val="231F20"/>
                <w:spacing w:val="-2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staff</w:t>
            </w:r>
            <w:r w:rsidRPr="00E74E42">
              <w:rPr>
                <w:rFonts w:ascii="Times New Roman" w:hAnsi="Times New Roman" w:cs="Times New Roman"/>
                <w:color w:val="231F20"/>
                <w:spacing w:val="-2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functions</w:t>
            </w:r>
            <w:r w:rsidRPr="00E74E42">
              <w:rPr>
                <w:rFonts w:ascii="Times New Roman" w:hAnsi="Times New Roman" w:cs="Times New Roman"/>
                <w:color w:val="231F20"/>
                <w:spacing w:val="-2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as may be</w:t>
            </w:r>
            <w:r w:rsidRPr="00E74E42">
              <w:rPr>
                <w:rFonts w:ascii="Times New Roman" w:hAnsi="Times New Roman" w:cs="Times New Roman"/>
                <w:color w:val="231F20"/>
                <w:spacing w:val="-17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required.</w:t>
            </w:r>
          </w:p>
          <w:p w14:paraId="35763429" w14:textId="4CAB5B55" w:rsidR="00E74E42" w:rsidRPr="00E74E42" w:rsidRDefault="00E74E42" w:rsidP="00E74E42">
            <w:pPr>
              <w:pStyle w:val="TableParagraph"/>
              <w:spacing w:before="40" w:line="320" w:lineRule="atLeast"/>
              <w:ind w:left="88" w:right="102"/>
              <w:rPr>
                <w:rFonts w:ascii="Times New Roman" w:hAnsi="Times New Roman" w:cs="Times New Roman"/>
                <w:color w:val="231F20"/>
                <w:spacing w:val="-5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Fulfill any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meeting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at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tendance </w:t>
            </w:r>
            <w:r w:rsidRPr="00E74E42">
              <w:rPr>
                <w:rFonts w:ascii="Times New Roman" w:hAnsi="Times New Roman" w:cs="Times New Roman"/>
                <w:color w:val="231F20"/>
                <w:spacing w:val="-5"/>
                <w:sz w:val="20"/>
              </w:rPr>
              <w:t xml:space="preserve">requirements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as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established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by </w:t>
            </w:r>
            <w:r w:rsidRPr="00E74E42">
              <w:rPr>
                <w:rFonts w:ascii="Times New Roman" w:hAnsi="Times New Roman" w:cs="Times New Roman"/>
                <w:color w:val="231F20"/>
                <w:spacing w:val="-8"/>
                <w:sz w:val="20"/>
              </w:rPr>
              <w:t xml:space="preserve">these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bylaws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or by </w:t>
            </w:r>
            <w:r w:rsidRPr="00E74E42">
              <w:rPr>
                <w:rFonts w:ascii="Times New Roman" w:hAnsi="Times New Roman" w:cs="Times New Roman"/>
                <w:color w:val="231F20"/>
                <w:spacing w:val="-4"/>
                <w:sz w:val="20"/>
              </w:rPr>
              <w:t xml:space="preserve">action of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the MEC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or </w:t>
            </w:r>
            <w:r w:rsidRPr="00E74E42">
              <w:rPr>
                <w:rFonts w:ascii="Times New Roman" w:hAnsi="Times New Roman" w:cs="Times New Roman"/>
                <w:color w:val="231F20"/>
                <w:spacing w:val="-5"/>
                <w:sz w:val="20"/>
              </w:rPr>
              <w:t>board.</w:t>
            </w:r>
          </w:p>
          <w:p w14:paraId="12BBE0CA" w14:textId="2D1C2E97" w:rsidR="00E74E42" w:rsidRPr="00E74E42" w:rsidRDefault="00E74E42" w:rsidP="00E74E42">
            <w:pPr>
              <w:pStyle w:val="TableParagraph"/>
              <w:spacing w:before="17" w:line="320" w:lineRule="atLeast"/>
              <w:ind w:left="88" w:right="318"/>
              <w:rPr>
                <w:rFonts w:ascii="Times New Roman" w:hAnsi="Times New Roman" w:cs="Times New Roman"/>
                <w:color w:val="231F20"/>
                <w:spacing w:val="-2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Fulfill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or</w:t>
            </w:r>
            <w:r w:rsidRPr="00E74E42">
              <w:rPr>
                <w:rFonts w:ascii="Times New Roman" w:hAnsi="Times New Roman" w:cs="Times New Roman"/>
                <w:color w:val="231F20"/>
                <w:spacing w:val="-28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comply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with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any applicable [Hos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pital]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or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medical</w:t>
            </w:r>
            <w:r w:rsidRPr="00E74E42">
              <w:rPr>
                <w:rFonts w:ascii="Times New Roman" w:hAnsi="Times New Roman" w:cs="Times New Roman"/>
                <w:color w:val="231F20"/>
                <w:spacing w:val="-29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staff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policies, </w:t>
            </w:r>
            <w:r w:rsidRPr="00E74E42">
              <w:rPr>
                <w:rFonts w:ascii="Times New Roman" w:hAnsi="Times New Roman" w:cs="Times New Roman"/>
                <w:color w:val="231F20"/>
                <w:spacing w:val="-5"/>
                <w:w w:val="95"/>
                <w:sz w:val="20"/>
              </w:rPr>
              <w:t xml:space="preserve">procedures,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and</w:t>
            </w:r>
            <w:r w:rsidRPr="00E74E42">
              <w:rPr>
                <w:rFonts w:ascii="Times New Roman" w:hAnsi="Times New Roman" w:cs="Times New Roman"/>
                <w:color w:val="231F20"/>
                <w:spacing w:val="-6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2"/>
                <w:sz w:val="20"/>
              </w:rPr>
              <w:t>rules.</w:t>
            </w:r>
          </w:p>
          <w:p w14:paraId="43F56897" w14:textId="0A7F0FA6" w:rsidR="00E74E42" w:rsidRPr="00E74E42" w:rsidRDefault="00E74E42" w:rsidP="00E74E42">
            <w:pPr>
              <w:pStyle w:val="TableParagraph"/>
              <w:spacing w:before="17" w:line="320" w:lineRule="atLeast"/>
              <w:ind w:right="318"/>
              <w:rPr>
                <w:rFonts w:ascii="Times New Roman" w:hAnsi="Times New Roman" w:cs="Times New Roman"/>
                <w:color w:val="231F20"/>
                <w:spacing w:val="-2"/>
                <w:sz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Failure of a medical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staff member to pay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dues ($XXX every two </w:t>
            </w:r>
            <w:r>
              <w:rPr>
                <w:rFonts w:ascii="Times New Roman" w:hAnsi="Times New Roman" w:cs="Times New Roman"/>
                <w:color w:val="231F20"/>
                <w:w w:val="95"/>
                <w:sz w:val="20"/>
              </w:rPr>
              <w:br/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years) shall be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considered a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voluntary resignation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 xml:space="preserve">from the medical 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br/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staff.</w:t>
            </w:r>
            <w:bookmarkStart w:id="0" w:name="_GoBack"/>
            <w:bookmarkEnd w:id="0"/>
          </w:p>
          <w:p w14:paraId="2D34217C" w14:textId="77777777" w:rsidR="00E74E42" w:rsidRPr="00E74E42" w:rsidRDefault="00E74E42" w:rsidP="00E74E42">
            <w:pPr>
              <w:pStyle w:val="TableParagraph"/>
              <w:spacing w:before="17" w:line="320" w:lineRule="atLeast"/>
              <w:ind w:left="88" w:right="318"/>
              <w:rPr>
                <w:rFonts w:ascii="Times New Roman" w:hAnsi="Times New Roman" w:cs="Times New Roman"/>
                <w:color w:val="231F20"/>
                <w:spacing w:val="-2"/>
                <w:sz w:val="20"/>
              </w:rPr>
            </w:pPr>
          </w:p>
          <w:p w14:paraId="0E37744D" w14:textId="754D6705" w:rsidR="00E74E42" w:rsidRPr="00E74E42" w:rsidRDefault="00E74E42" w:rsidP="00E74E42">
            <w:pPr>
              <w:pStyle w:val="TableParagraph"/>
              <w:spacing w:before="40" w:line="320" w:lineRule="atLeast"/>
              <w:ind w:left="88" w:right="10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bottom w:val="nil"/>
            </w:tcBorders>
          </w:tcPr>
          <w:p w14:paraId="007559A9" w14:textId="0916A1DF" w:rsidR="00624134" w:rsidRPr="00E74E42" w:rsidRDefault="00624134">
            <w:pPr>
              <w:pStyle w:val="TableParagraph"/>
              <w:spacing w:before="130" w:line="333" w:lineRule="auto"/>
              <w:ind w:left="88" w:right="2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</w:tcPr>
          <w:p w14:paraId="30FD57E6" w14:textId="7C1522BD" w:rsidR="00624134" w:rsidRPr="00E74E42" w:rsidRDefault="00624134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13E8" w:rsidRPr="00E74E42" w14:paraId="49CF2F43" w14:textId="77777777" w:rsidTr="00624134">
        <w:trPr>
          <w:trHeight w:val="1719"/>
        </w:trPr>
        <w:tc>
          <w:tcPr>
            <w:tcW w:w="1205" w:type="dxa"/>
            <w:vMerge/>
            <w:tcBorders>
              <w:top w:val="nil"/>
            </w:tcBorders>
          </w:tcPr>
          <w:p w14:paraId="6B627142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3" w:type="dxa"/>
            <w:gridSpan w:val="2"/>
            <w:vMerge/>
            <w:tcBorders>
              <w:top w:val="nil"/>
            </w:tcBorders>
          </w:tcPr>
          <w:p w14:paraId="3A9FE05C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14:paraId="226F0776" w14:textId="4E746812" w:rsidR="000713E8" w:rsidRPr="00E74E42" w:rsidRDefault="000713E8" w:rsidP="00624134">
            <w:pPr>
              <w:pStyle w:val="TableParagraph"/>
              <w:spacing w:before="17" w:line="320" w:lineRule="atLeast"/>
              <w:ind w:right="3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187DEBC6" w14:textId="77777777" w:rsidR="000713E8" w:rsidRPr="00E74E42" w:rsidRDefault="000713E8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231F20"/>
            </w:tcBorders>
          </w:tcPr>
          <w:p w14:paraId="31CABD5C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713E8" w:rsidRPr="00E74E42" w14:paraId="41786F04" w14:textId="77777777" w:rsidTr="00624134">
        <w:trPr>
          <w:trHeight w:val="1719"/>
        </w:trPr>
        <w:tc>
          <w:tcPr>
            <w:tcW w:w="1205" w:type="dxa"/>
            <w:vMerge/>
            <w:tcBorders>
              <w:top w:val="nil"/>
            </w:tcBorders>
          </w:tcPr>
          <w:p w14:paraId="2C550A10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3" w:type="dxa"/>
            <w:gridSpan w:val="2"/>
            <w:vMerge/>
            <w:tcBorders>
              <w:top w:val="nil"/>
            </w:tcBorders>
          </w:tcPr>
          <w:p w14:paraId="556FD0CB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DA9D270" w14:textId="32F422BF" w:rsidR="00624134" w:rsidRPr="00E74E42" w:rsidRDefault="00624134" w:rsidP="00E74E42">
            <w:pPr>
              <w:pStyle w:val="TableParagraph"/>
              <w:spacing w:before="17" w:line="320" w:lineRule="atLeast"/>
              <w:ind w:right="31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tcBorders>
              <w:top w:val="nil"/>
              <w:bottom w:val="single" w:sz="4" w:space="0" w:color="auto"/>
            </w:tcBorders>
          </w:tcPr>
          <w:p w14:paraId="36FAF299" w14:textId="77777777" w:rsidR="000713E8" w:rsidRPr="00E74E42" w:rsidRDefault="000713E8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231F20"/>
            </w:tcBorders>
          </w:tcPr>
          <w:p w14:paraId="54399E3D" w14:textId="77777777" w:rsidR="000713E8" w:rsidRPr="00E74E42" w:rsidRDefault="000713E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56398108" w14:textId="77777777" w:rsidR="000713E8" w:rsidRPr="00E74E42" w:rsidRDefault="000713E8">
      <w:pPr>
        <w:rPr>
          <w:rFonts w:ascii="Times New Roman" w:hAnsi="Times New Roman" w:cs="Times New Roman"/>
          <w:sz w:val="2"/>
          <w:szCs w:val="2"/>
        </w:rPr>
        <w:sectPr w:rsidR="000713E8" w:rsidRPr="00E74E42">
          <w:pgSz w:w="13200" w:h="16800"/>
          <w:pgMar w:top="1660" w:right="1780" w:bottom="1380" w:left="1820" w:header="1241" w:footer="1186" w:gutter="0"/>
          <w:cols w:space="720"/>
        </w:sectPr>
      </w:pPr>
    </w:p>
    <w:p w14:paraId="7717FCDA" w14:textId="77777777" w:rsidR="000713E8" w:rsidRPr="00E74E42" w:rsidRDefault="000713E8">
      <w:pPr>
        <w:pStyle w:val="BodyText"/>
        <w:spacing w:before="8"/>
        <w:rPr>
          <w:rFonts w:ascii="Times New Roman" w:hAnsi="Times New Roman" w:cs="Times New Roman"/>
          <w:sz w:val="21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1241"/>
        <w:gridCol w:w="862"/>
        <w:gridCol w:w="2160"/>
        <w:gridCol w:w="2043"/>
        <w:gridCol w:w="1872"/>
      </w:tblGrid>
      <w:tr w:rsidR="000713E8" w:rsidRPr="00E74E42" w14:paraId="7C23E48B" w14:textId="77777777">
        <w:trPr>
          <w:trHeight w:val="809"/>
        </w:trPr>
        <w:tc>
          <w:tcPr>
            <w:tcW w:w="2446" w:type="dxa"/>
            <w:gridSpan w:val="2"/>
            <w:shd w:val="clear" w:color="auto" w:fill="BCBEC0"/>
          </w:tcPr>
          <w:p w14:paraId="6E4C2C15" w14:textId="77777777" w:rsidR="000713E8" w:rsidRPr="00E74E42" w:rsidRDefault="00721950">
            <w:pPr>
              <w:pStyle w:val="TableParagraph"/>
              <w:spacing w:before="242"/>
              <w:ind w:left="180"/>
              <w:rPr>
                <w:rFonts w:ascii="Times New Roman" w:hAnsi="Times New Roman" w:cs="Times New Roman"/>
                <w:b/>
                <w:sz w:val="28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25"/>
                <w:sz w:val="28"/>
              </w:rPr>
              <w:t>Figure 1.5</w:t>
            </w:r>
          </w:p>
        </w:tc>
        <w:tc>
          <w:tcPr>
            <w:tcW w:w="6937" w:type="dxa"/>
            <w:gridSpan w:val="4"/>
            <w:shd w:val="clear" w:color="auto" w:fill="E6E7E8"/>
          </w:tcPr>
          <w:p w14:paraId="7B440940" w14:textId="77777777" w:rsidR="000713E8" w:rsidRPr="00E74E42" w:rsidRDefault="00721950">
            <w:pPr>
              <w:pStyle w:val="TableParagraph"/>
              <w:spacing w:before="121" w:line="249" w:lineRule="auto"/>
              <w:ind w:left="179" w:right="752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Medical Staff Practitioner Category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65"/>
                <w:w w:val="130"/>
                <w:sz w:val="24"/>
              </w:rPr>
              <w:t xml:space="preserve"> </w:t>
            </w:r>
            <w:r w:rsidRPr="00E74E42">
              <w:rPr>
                <w:rFonts w:ascii="Times New Roman" w:hAnsi="Times New Roman" w:cs="Times New Roman"/>
                <w:b/>
                <w:color w:val="231F20"/>
                <w:spacing w:val="-9"/>
                <w:w w:val="130"/>
                <w:sz w:val="24"/>
              </w:rPr>
              <w:t xml:space="preserve">Table </w:t>
            </w:r>
            <w:r w:rsidRPr="00E74E42">
              <w:rPr>
                <w:rFonts w:ascii="Times New Roman" w:hAnsi="Times New Roman" w:cs="Times New Roman"/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0713E8" w:rsidRPr="00E74E42" w14:paraId="227DFA88" w14:textId="77777777">
        <w:trPr>
          <w:trHeight w:val="521"/>
        </w:trPr>
        <w:tc>
          <w:tcPr>
            <w:tcW w:w="1205" w:type="dxa"/>
          </w:tcPr>
          <w:p w14:paraId="080391ED" w14:textId="77777777" w:rsidR="000713E8" w:rsidRPr="00E74E42" w:rsidRDefault="00721950">
            <w:pPr>
              <w:pStyle w:val="TableParagraph"/>
              <w:spacing w:before="125"/>
              <w:ind w:left="90"/>
              <w:rPr>
                <w:rFonts w:ascii="Times New Roman" w:hAnsi="Times New Roman" w:cs="Times New Roman"/>
                <w:b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</w:rPr>
              <w:t>Category</w:t>
            </w:r>
          </w:p>
        </w:tc>
        <w:tc>
          <w:tcPr>
            <w:tcW w:w="2103" w:type="dxa"/>
            <w:gridSpan w:val="2"/>
          </w:tcPr>
          <w:p w14:paraId="0C01D418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Qualifications</w:t>
            </w:r>
          </w:p>
        </w:tc>
        <w:tc>
          <w:tcPr>
            <w:tcW w:w="2160" w:type="dxa"/>
          </w:tcPr>
          <w:p w14:paraId="3D324987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Responsibilities</w:t>
            </w:r>
          </w:p>
        </w:tc>
        <w:tc>
          <w:tcPr>
            <w:tcW w:w="2043" w:type="dxa"/>
          </w:tcPr>
          <w:p w14:paraId="4D3B8B58" w14:textId="77777777" w:rsidR="000713E8" w:rsidRPr="00E74E42" w:rsidRDefault="00721950">
            <w:pPr>
              <w:pStyle w:val="TableParagraph"/>
              <w:spacing w:before="121"/>
              <w:ind w:left="88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Prerogatives</w:t>
            </w:r>
          </w:p>
        </w:tc>
        <w:tc>
          <w:tcPr>
            <w:tcW w:w="1872" w:type="dxa"/>
          </w:tcPr>
          <w:p w14:paraId="005D9DDE" w14:textId="77777777" w:rsidR="000713E8" w:rsidRPr="00E74E42" w:rsidRDefault="00721950">
            <w:pPr>
              <w:pStyle w:val="TableParagraph"/>
              <w:spacing w:before="121"/>
              <w:ind w:left="89"/>
              <w:rPr>
                <w:rFonts w:ascii="Times New Roman" w:hAnsi="Times New Roman" w:cs="Times New Roman"/>
                <w:b/>
                <w:sz w:val="24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4"/>
              </w:rPr>
              <w:t>Rights</w:t>
            </w:r>
          </w:p>
        </w:tc>
      </w:tr>
      <w:tr w:rsidR="00721950" w:rsidRPr="00E74E42" w14:paraId="2C5284CC" w14:textId="77777777" w:rsidTr="00592E65">
        <w:trPr>
          <w:trHeight w:val="387"/>
        </w:trPr>
        <w:tc>
          <w:tcPr>
            <w:tcW w:w="1205" w:type="dxa"/>
            <w:tcBorders>
              <w:bottom w:val="nil"/>
            </w:tcBorders>
          </w:tcPr>
          <w:p w14:paraId="560105AE" w14:textId="77777777" w:rsidR="00721950" w:rsidRPr="00E74E42" w:rsidRDefault="00721950">
            <w:pPr>
              <w:pStyle w:val="TableParagraph"/>
              <w:spacing w:before="130"/>
              <w:ind w:left="90"/>
              <w:rPr>
                <w:rFonts w:ascii="Times New Roman" w:hAnsi="Times New Roman" w:cs="Times New Roman"/>
                <w:b/>
                <w:sz w:val="20"/>
              </w:rPr>
            </w:pPr>
            <w:r w:rsidRPr="00E74E42">
              <w:rPr>
                <w:rFonts w:ascii="Times New Roman" w:hAnsi="Times New Roman" w:cs="Times New Roman"/>
                <w:b/>
                <w:color w:val="231F20"/>
                <w:sz w:val="20"/>
              </w:rPr>
              <w:t>Honorary</w:t>
            </w:r>
          </w:p>
        </w:tc>
        <w:tc>
          <w:tcPr>
            <w:tcW w:w="2103" w:type="dxa"/>
            <w:gridSpan w:val="2"/>
            <w:vMerge w:val="restart"/>
          </w:tcPr>
          <w:p w14:paraId="38F125D6" w14:textId="1C2D6C7B" w:rsidR="00721950" w:rsidRPr="00E74E42" w:rsidRDefault="00721950" w:rsidP="00721950">
            <w:pPr>
              <w:pStyle w:val="TableParagraph"/>
              <w:spacing w:before="108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Restricted to individuals recommended by</w:t>
            </w:r>
          </w:p>
          <w:p w14:paraId="16455072" w14:textId="77777777" w:rsidR="00721950" w:rsidRPr="00E74E42" w:rsidRDefault="00721950">
            <w:pPr>
              <w:pStyle w:val="TableParagraph"/>
              <w:spacing w:before="3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the MEC and ap-</w:t>
            </w:r>
          </w:p>
          <w:p w14:paraId="7C2BE6C0" w14:textId="77777777" w:rsidR="00721950" w:rsidRPr="00E74E42" w:rsidRDefault="00721950">
            <w:pPr>
              <w:pStyle w:val="TableParagraph"/>
              <w:spacing w:before="3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proved by the board.</w:t>
            </w:r>
          </w:p>
          <w:p w14:paraId="3B403C93" w14:textId="77777777" w:rsidR="00721950" w:rsidRPr="00E74E42" w:rsidRDefault="00721950">
            <w:pPr>
              <w:pStyle w:val="TableParagraph"/>
              <w:spacing w:before="3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Appointment to this</w:t>
            </w:r>
          </w:p>
          <w:p w14:paraId="4B6629FE" w14:textId="4B8C4568" w:rsidR="00721950" w:rsidRPr="00E74E42" w:rsidRDefault="00721950">
            <w:pPr>
              <w:pStyle w:val="TableParagraph"/>
              <w:spacing w:before="3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category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is</w:t>
            </w:r>
            <w:r w:rsidRPr="00E74E42">
              <w:rPr>
                <w:rFonts w:ascii="Times New Roman" w:hAnsi="Times New Roman" w:cs="Times New Roman"/>
                <w:color w:val="231F20"/>
                <w:spacing w:val="-24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entirely</w:t>
            </w:r>
            <w:r w:rsidRPr="00E74E42">
              <w:rPr>
                <w:rFonts w:ascii="Times New Roman" w:hAnsi="Times New Roman" w:cs="Times New Roman"/>
                <w:color w:val="231F20"/>
                <w:spacing w:val="-23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discretionary and may be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rescinded at any time.</w:t>
            </w:r>
          </w:p>
          <w:p w14:paraId="2965D9FB" w14:textId="77777777" w:rsidR="00721950" w:rsidRPr="00E74E42" w:rsidRDefault="00721950">
            <w:pPr>
              <w:pStyle w:val="TableParagraph"/>
              <w:spacing w:before="3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Reappointment to this</w:t>
            </w:r>
          </w:p>
          <w:p w14:paraId="0E318DCB" w14:textId="07904ABD" w:rsidR="00721950" w:rsidRPr="00E74E42" w:rsidRDefault="00721950" w:rsidP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category is not necessary, as appointees</w:t>
            </w:r>
          </w:p>
          <w:p w14:paraId="2E85A659" w14:textId="7A18D51A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are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not eligible for clinical privileges. Appointees to the honorary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category shall consist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of members who have</w:t>
            </w:r>
            <w:r>
              <w:rPr>
                <w:rFonts w:ascii="Times New Roman" w:hAnsi="Times New Roman" w:cs="Times New Roman"/>
                <w:color w:val="231F20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retired from active</w:t>
            </w:r>
          </w:p>
          <w:p w14:paraId="584B7EC5" w14:textId="77777777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practice at [Hospital],</w:t>
            </w:r>
          </w:p>
          <w:p w14:paraId="634B2E9F" w14:textId="77777777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have an outstanding</w:t>
            </w:r>
          </w:p>
          <w:p w14:paraId="5648688C" w14:textId="77777777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reputation, and have</w:t>
            </w:r>
          </w:p>
          <w:p w14:paraId="32DF9415" w14:textId="77777777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provided distinguished</w:t>
            </w:r>
          </w:p>
          <w:p w14:paraId="0043B703" w14:textId="4640BF92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service to [Hospital].</w:t>
            </w:r>
          </w:p>
        </w:tc>
        <w:tc>
          <w:tcPr>
            <w:tcW w:w="2160" w:type="dxa"/>
            <w:vMerge w:val="restart"/>
          </w:tcPr>
          <w:p w14:paraId="40D0968D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3" w:type="dxa"/>
            <w:vMerge w:val="restart"/>
          </w:tcPr>
          <w:p w14:paraId="4687D375" w14:textId="77777777" w:rsidR="00721950" w:rsidRPr="00E74E42" w:rsidRDefault="00721950" w:rsidP="00721950">
            <w:pPr>
              <w:pStyle w:val="TableParagraph"/>
              <w:spacing w:before="130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May</w:t>
            </w:r>
            <w:r w:rsidRPr="00E74E42">
              <w:rPr>
                <w:rFonts w:ascii="Times New Roman" w:hAnsi="Times New Roman" w:cs="Times New Roman"/>
                <w:color w:val="231F20"/>
                <w:spacing w:val="-27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attend</w:t>
            </w:r>
            <w:r w:rsidRPr="00E74E42">
              <w:rPr>
                <w:rFonts w:ascii="Times New Roman" w:hAnsi="Times New Roman" w:cs="Times New Roman"/>
                <w:color w:val="231F20"/>
                <w:spacing w:val="-27"/>
                <w:sz w:val="20"/>
              </w:rPr>
              <w:t xml:space="preserve"> </w:t>
            </w: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applicable</w:t>
            </w:r>
          </w:p>
          <w:p w14:paraId="63C80046" w14:textId="77777777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medical staff clinical</w:t>
            </w:r>
          </w:p>
          <w:p w14:paraId="0ABF764B" w14:textId="77777777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service meetings,</w:t>
            </w:r>
          </w:p>
          <w:p w14:paraId="54D841C9" w14:textId="129D5658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participate in continuing medical education</w:t>
            </w:r>
          </w:p>
          <w:p w14:paraId="07608BF9" w14:textId="77777777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activities, and be</w:t>
            </w:r>
          </w:p>
          <w:p w14:paraId="1DE67BAB" w14:textId="77777777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appointed to</w:t>
            </w:r>
          </w:p>
          <w:p w14:paraId="1D2C7C5D" w14:textId="2E23090B" w:rsidR="00721950" w:rsidRPr="00E74E42" w:rsidRDefault="00721950" w:rsidP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  <w:r w:rsidRPr="00E74E42">
              <w:rPr>
                <w:rFonts w:ascii="Times New Roman" w:hAnsi="Times New Roman" w:cs="Times New Roman"/>
                <w:color w:val="231F20"/>
                <w:sz w:val="20"/>
              </w:rPr>
              <w:t>committees.</w:t>
            </w:r>
          </w:p>
        </w:tc>
        <w:tc>
          <w:tcPr>
            <w:tcW w:w="1872" w:type="dxa"/>
            <w:vMerge w:val="restart"/>
          </w:tcPr>
          <w:p w14:paraId="4EABB52E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1950" w:rsidRPr="00E74E42" w14:paraId="52BDE807" w14:textId="77777777" w:rsidTr="00592E65">
        <w:trPr>
          <w:trHeight w:val="309"/>
        </w:trPr>
        <w:tc>
          <w:tcPr>
            <w:tcW w:w="1205" w:type="dxa"/>
            <w:tcBorders>
              <w:top w:val="nil"/>
              <w:bottom w:val="nil"/>
            </w:tcBorders>
          </w:tcPr>
          <w:p w14:paraId="74BD4CD7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1D39BFEE" w14:textId="4DCA360A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B84CF9F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411DEF83" w14:textId="3E14FF02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47A4BE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317970B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5A7B46F5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465E0CDB" w14:textId="0AFA0F49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11FFDF5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635E7605" w14:textId="1176EFC3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9E28BB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CDF9D52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7B0A6279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5870C839" w14:textId="3C4B6A68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79BE0DBE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0B222677" w14:textId="51FE9024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82A613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6A3DB690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39A32AAE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43A93186" w14:textId="3270EC96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CDDB320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702DBD78" w14:textId="67A69DF7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5CAA58C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781C2786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5C918FD2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57475F80" w14:textId="63B6A320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6827A723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5443CA4C" w14:textId="3A7632F2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7B4A49E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693D5979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6B252F9F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0CA0CEFE" w14:textId="613730D7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0318CD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</w:tcPr>
          <w:p w14:paraId="57F5C2AA" w14:textId="4C761FC0" w:rsidR="00721950" w:rsidRPr="00E74E42" w:rsidRDefault="00721950" w:rsidP="00C3406C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0A39DF6F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23CBA610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719E60FA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63FB57D8" w14:textId="00DBF2E5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C65F194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vMerge/>
            <w:tcBorders>
              <w:bottom w:val="nil"/>
            </w:tcBorders>
          </w:tcPr>
          <w:p w14:paraId="2DF19B20" w14:textId="2FCD0AEC" w:rsidR="00721950" w:rsidRPr="00E74E42" w:rsidRDefault="00721950">
            <w:pPr>
              <w:pStyle w:val="TableParagraph"/>
              <w:spacing w:before="53"/>
              <w:ind w:left="8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8D8E4BB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D178435" w14:textId="77777777" w:rsidTr="00592E65">
        <w:trPr>
          <w:trHeight w:val="299"/>
        </w:trPr>
        <w:tc>
          <w:tcPr>
            <w:tcW w:w="1205" w:type="dxa"/>
            <w:tcBorders>
              <w:top w:val="nil"/>
              <w:bottom w:val="nil"/>
            </w:tcBorders>
          </w:tcPr>
          <w:p w14:paraId="56AE7C44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7EE22F57" w14:textId="575DDD5E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63F195C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7DBCC8E4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E73D74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0A0D75AF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1A37B9ED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66E47650" w14:textId="096FDE48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659BC443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23C51914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B5FECD4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57BE8EED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416866EF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5D41A6AE" w14:textId="6ABB0300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AA44278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4A96C697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154D764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69B0D508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447E08D7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32260BC7" w14:textId="43BFDE70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789EABCE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7A31E7DB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798BDA8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1808B1A3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3FE98F8A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7E346FBB" w14:textId="134D83B6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CAF4787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2B57E3C8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5CA2C0C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7BA5EF0A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2093758F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5411C364" w14:textId="32EA0B7C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881C85E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35F08D59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86B68F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3AD3DDC4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27D05EC0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7FCFB8FF" w14:textId="035236DE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5EF91941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154AADF4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D002D39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037F503F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6CEF7DFE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3AC178A7" w14:textId="6369F309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B3E706B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156B72DE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62278C0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38818CF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463622FB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25E8C376" w14:textId="2A4A850A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6D9F5C4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15A33A61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2034C05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15CBCA30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572C917E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63D675DF" w14:textId="174792CB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574E9D1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613ACFCA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842628F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799C451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46185CCB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2FACAAEB" w14:textId="2A241179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0E25C4A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59F6E961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7064017B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78A4B807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710D4259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24B731E4" w14:textId="2C39A6EE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301BE7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14F57FE7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9388721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5AEC9AD6" w14:textId="77777777" w:rsidTr="00592E65">
        <w:trPr>
          <w:trHeight w:val="310"/>
        </w:trPr>
        <w:tc>
          <w:tcPr>
            <w:tcW w:w="1205" w:type="dxa"/>
            <w:tcBorders>
              <w:top w:val="nil"/>
              <w:bottom w:val="nil"/>
            </w:tcBorders>
          </w:tcPr>
          <w:p w14:paraId="6234E9D7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22FBBC57" w14:textId="68AFB16F" w:rsidR="00721950" w:rsidRPr="00E74E42" w:rsidRDefault="00721950" w:rsidP="00592E65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E752A47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  <w:bottom w:val="nil"/>
            </w:tcBorders>
          </w:tcPr>
          <w:p w14:paraId="5FE3A302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AF16CED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1950" w:rsidRPr="00E74E42" w14:paraId="48AA1289" w14:textId="77777777" w:rsidTr="00592E65">
        <w:trPr>
          <w:trHeight w:val="383"/>
        </w:trPr>
        <w:tc>
          <w:tcPr>
            <w:tcW w:w="1205" w:type="dxa"/>
            <w:tcBorders>
              <w:top w:val="nil"/>
            </w:tcBorders>
          </w:tcPr>
          <w:p w14:paraId="41FCDC4F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3" w:type="dxa"/>
            <w:gridSpan w:val="2"/>
            <w:vMerge/>
          </w:tcPr>
          <w:p w14:paraId="1C9C9100" w14:textId="31306934" w:rsidR="00721950" w:rsidRPr="00E74E42" w:rsidRDefault="00721950">
            <w:pPr>
              <w:pStyle w:val="TableParagraph"/>
              <w:spacing w:before="42"/>
              <w:ind w:left="8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3D737FB9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nil"/>
            </w:tcBorders>
          </w:tcPr>
          <w:p w14:paraId="12F7A411" w14:textId="77777777" w:rsidR="00721950" w:rsidRPr="00E74E42" w:rsidRDefault="00721950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15DDB12" w14:textId="77777777" w:rsidR="00721950" w:rsidRPr="00E74E42" w:rsidRDefault="0072195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3F95F92C" w14:textId="77777777" w:rsidR="00000000" w:rsidRPr="00E74E42" w:rsidRDefault="00721950">
      <w:pPr>
        <w:rPr>
          <w:rFonts w:ascii="Times New Roman" w:hAnsi="Times New Roman" w:cs="Times New Roman"/>
        </w:rPr>
      </w:pPr>
    </w:p>
    <w:sectPr w:rsidR="00000000" w:rsidRPr="00E74E42">
      <w:headerReference w:type="default" r:id="rId8"/>
      <w:footerReference w:type="default" r:id="rId9"/>
      <w:pgSz w:w="13200" w:h="16800"/>
      <w:pgMar w:top="1660" w:right="178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FC647" w14:textId="77777777" w:rsidR="00000000" w:rsidRDefault="00721950">
      <w:r>
        <w:separator/>
      </w:r>
    </w:p>
  </w:endnote>
  <w:endnote w:type="continuationSeparator" w:id="0">
    <w:p w14:paraId="3E4B76E5" w14:textId="77777777" w:rsidR="00000000" w:rsidRDefault="0072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D80C" w14:textId="5AB1151A" w:rsidR="000713E8" w:rsidRDefault="000713E8">
    <w:pPr>
      <w:pStyle w:val="BodyText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2F64" w14:textId="77777777" w:rsidR="000713E8" w:rsidRDefault="000713E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4D9EF" w14:textId="77777777" w:rsidR="00000000" w:rsidRDefault="00721950">
      <w:r>
        <w:separator/>
      </w:r>
    </w:p>
  </w:footnote>
  <w:footnote w:type="continuationSeparator" w:id="0">
    <w:p w14:paraId="0AB56A80" w14:textId="77777777" w:rsidR="00000000" w:rsidRDefault="00721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E4192" w14:textId="056B720E" w:rsidR="000713E8" w:rsidRDefault="000713E8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301F6" w14:textId="77777777" w:rsidR="000713E8" w:rsidRDefault="00721950">
    <w:pPr>
      <w:pStyle w:val="BodyText"/>
      <w:spacing w:line="14" w:lineRule="auto"/>
    </w:pPr>
    <w:r>
      <w:pict w14:anchorId="61C8276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0.5pt;margin-top:61.05pt;width:46.3pt;height:13.65pt;z-index:-26824;mso-position-horizontal-relative:page;mso-position-vertical-relative:page" filled="f" stroked="f">
          <v:textbox inset="0,0,0,0">
            <w:txbxContent>
              <w:p w14:paraId="20A3E00E" w14:textId="77777777" w:rsidR="000713E8" w:rsidRDefault="00721950">
                <w:pPr>
                  <w:pStyle w:val="BodyText"/>
                  <w:spacing w:before="23"/>
                  <w:ind w:left="20"/>
                </w:pPr>
                <w:r>
                  <w:rPr>
                    <w:color w:val="231F20"/>
                  </w:rPr>
                  <w:t>Chapter 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8"/>
    <w:rsid w:val="000713E8"/>
    <w:rsid w:val="000745D6"/>
    <w:rsid w:val="00624134"/>
    <w:rsid w:val="00721950"/>
    <w:rsid w:val="00A455E1"/>
    <w:rsid w:val="00E7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6E5A6E"/>
  <w15:docId w15:val="{E4D55E83-1109-4313-B5D7-4E401A08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745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5D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745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5D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2019-03-12T19:48:00Z</dcterms:created>
  <dcterms:modified xsi:type="dcterms:W3CDTF">2019-03-12T20:37:00Z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